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43" w:rsidRPr="009059D1" w:rsidRDefault="00504043" w:rsidP="00504043">
      <w:pPr>
        <w:rPr>
          <w:rFonts w:ascii="Arial" w:hAnsi="Arial" w:cs="Arial"/>
        </w:rPr>
      </w:pPr>
      <w:r w:rsidRPr="009059D1">
        <w:rPr>
          <w:rFonts w:ascii="Arial" w:hAnsi="Arial" w:cs="Arial"/>
        </w:rPr>
        <w:t>Name:</w:t>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p>
    <w:p w:rsidR="00504043" w:rsidRPr="009059D1" w:rsidRDefault="00504043" w:rsidP="00504043">
      <w:pPr>
        <w:rPr>
          <w:rFonts w:ascii="Arial" w:hAnsi="Arial" w:cs="Arial"/>
        </w:rPr>
      </w:pPr>
      <w:r w:rsidRPr="009059D1">
        <w:rPr>
          <w:rFonts w:ascii="Arial" w:hAnsi="Arial" w:cs="Arial"/>
        </w:rPr>
        <w:t>Adresse:</w:t>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t>Datum</w:t>
      </w:r>
    </w:p>
    <w:p w:rsidR="00504043" w:rsidRPr="009059D1" w:rsidRDefault="00504043" w:rsidP="00504043">
      <w:pPr>
        <w:rPr>
          <w:rFonts w:ascii="Arial" w:hAnsi="Arial" w:cs="Arial"/>
        </w:rPr>
      </w:pPr>
    </w:p>
    <w:p w:rsidR="00504043" w:rsidRPr="009059D1" w:rsidRDefault="00504043" w:rsidP="00504043">
      <w:pPr>
        <w:rPr>
          <w:rFonts w:ascii="Arial" w:hAnsi="Arial" w:cs="Arial"/>
        </w:rPr>
      </w:pPr>
    </w:p>
    <w:p w:rsidR="00504043" w:rsidRPr="009059D1" w:rsidRDefault="00504043" w:rsidP="00504043">
      <w:pPr>
        <w:rPr>
          <w:rFonts w:ascii="Arial" w:hAnsi="Arial" w:cs="Arial"/>
        </w:rPr>
      </w:pPr>
    </w:p>
    <w:p w:rsidR="00504043" w:rsidRPr="009059D1" w:rsidRDefault="00504043" w:rsidP="00504043">
      <w:pPr>
        <w:rPr>
          <w:rFonts w:ascii="Arial" w:hAnsi="Arial" w:cs="Arial"/>
        </w:rPr>
      </w:pPr>
      <w:r w:rsidRPr="009059D1">
        <w:rPr>
          <w:rFonts w:ascii="Arial" w:hAnsi="Arial" w:cs="Arial"/>
        </w:rPr>
        <w:t>An</w:t>
      </w:r>
    </w:p>
    <w:p w:rsidR="00504043" w:rsidRPr="009059D1" w:rsidRDefault="00504043" w:rsidP="00504043">
      <w:pPr>
        <w:rPr>
          <w:rFonts w:ascii="Arial" w:hAnsi="Arial" w:cs="Arial"/>
        </w:rPr>
      </w:pPr>
      <w:r w:rsidRPr="009059D1">
        <w:rPr>
          <w:rFonts w:ascii="Arial" w:hAnsi="Arial" w:cs="Arial"/>
        </w:rPr>
        <w:t>Regionalverband Bodensee-Oberschwaben</w:t>
      </w:r>
      <w:r w:rsidRPr="009059D1">
        <w:rPr>
          <w:rFonts w:ascii="Arial" w:hAnsi="Arial" w:cs="Arial"/>
        </w:rPr>
        <w:br/>
        <w:t>Hirschgraben 2</w:t>
      </w:r>
      <w:r w:rsidRPr="009059D1">
        <w:rPr>
          <w:rFonts w:ascii="Arial" w:hAnsi="Arial" w:cs="Arial"/>
        </w:rPr>
        <w:br/>
        <w:t>88214 Ravensburg</w:t>
      </w:r>
    </w:p>
    <w:p w:rsidR="00504043" w:rsidRPr="004E7D74" w:rsidRDefault="00504043" w:rsidP="00504043">
      <w:pPr>
        <w:rPr>
          <w:rFonts w:ascii="Arial" w:hAnsi="Arial" w:cs="Arial"/>
          <w:sz w:val="28"/>
        </w:rPr>
      </w:pPr>
    </w:p>
    <w:p w:rsidR="00504043" w:rsidRPr="004E7D74" w:rsidRDefault="00504043" w:rsidP="00504043">
      <w:pPr>
        <w:rPr>
          <w:rFonts w:ascii="Arial" w:hAnsi="Arial" w:cs="Arial"/>
          <w:sz w:val="28"/>
        </w:rPr>
      </w:pPr>
    </w:p>
    <w:p w:rsidR="00504043" w:rsidRPr="004E7D74" w:rsidRDefault="00504043" w:rsidP="00504043">
      <w:pPr>
        <w:rPr>
          <w:rFonts w:ascii="Arial" w:hAnsi="Arial" w:cs="Arial"/>
          <w:sz w:val="28"/>
        </w:rPr>
      </w:pPr>
    </w:p>
    <w:p w:rsidR="00504043" w:rsidRPr="004E7D74" w:rsidRDefault="00504043" w:rsidP="00504043">
      <w:pPr>
        <w:rPr>
          <w:rFonts w:ascii="Arial" w:hAnsi="Arial" w:cs="Arial"/>
          <w:sz w:val="28"/>
        </w:rPr>
      </w:pPr>
      <w:r w:rsidRPr="004E7D74">
        <w:rPr>
          <w:rFonts w:ascii="Arial" w:hAnsi="Arial" w:cs="Arial"/>
          <w:b/>
          <w:sz w:val="28"/>
        </w:rPr>
        <w:t>Einspruch Fortschreibung des Regionalplans Bodensee-Oberschwaben vom 20.7.2018 ohne Kap. 3.4. Rohstoffe und Kap. 4.2 Energie</w:t>
      </w:r>
      <w:r w:rsidRPr="004E7D74">
        <w:rPr>
          <w:rFonts w:ascii="Arial" w:hAnsi="Arial" w:cs="Arial"/>
          <w:b/>
          <w:sz w:val="28"/>
        </w:rPr>
        <w:br/>
      </w:r>
    </w:p>
    <w:p w:rsidR="00504043" w:rsidRPr="000A12A8" w:rsidRDefault="00504043" w:rsidP="00504043">
      <w:pPr>
        <w:jc w:val="center"/>
        <w:rPr>
          <w:rFonts w:ascii="Arial" w:hAnsi="Arial" w:cs="Arial"/>
          <w:b/>
        </w:rPr>
      </w:pPr>
      <w:r w:rsidRPr="000A12A8">
        <w:rPr>
          <w:rFonts w:ascii="Arial" w:hAnsi="Arial" w:cs="Arial"/>
          <w:b/>
        </w:rPr>
        <w:t>Klimaschutz beginnt vor der Haustüre</w:t>
      </w:r>
    </w:p>
    <w:p w:rsidR="00E3248A" w:rsidRDefault="00E3248A">
      <w:pPr>
        <w:rPr>
          <w:rFonts w:ascii="Ubuntu" w:hAnsi="Ubuntu"/>
          <w:b/>
          <w:sz w:val="28"/>
        </w:rPr>
      </w:pPr>
    </w:p>
    <w:p w:rsidR="00867576" w:rsidRDefault="005D75F8" w:rsidP="00504043">
      <w:pPr>
        <w:rPr>
          <w:rFonts w:ascii="Arial" w:hAnsi="Arial" w:cs="Arial"/>
          <w:b/>
        </w:rPr>
      </w:pPr>
      <w:r>
        <w:rPr>
          <w:rFonts w:ascii="Arial" w:hAnsi="Arial" w:cs="Arial"/>
          <w:b/>
        </w:rPr>
        <w:t xml:space="preserve">Zur </w:t>
      </w:r>
      <w:r w:rsidR="004758C0">
        <w:rPr>
          <w:rFonts w:ascii="Arial" w:hAnsi="Arial" w:cs="Arial"/>
          <w:b/>
        </w:rPr>
        <w:t>„</w:t>
      </w:r>
      <w:r w:rsidR="004758C0" w:rsidRPr="004758C0">
        <w:rPr>
          <w:rFonts w:ascii="Arial" w:hAnsi="Arial" w:cs="Arial"/>
          <w:b/>
        </w:rPr>
        <w:t>Nachhaltigkeit</w:t>
      </w:r>
      <w:r w:rsidR="004758C0">
        <w:rPr>
          <w:rFonts w:ascii="Arial" w:hAnsi="Arial" w:cs="Arial"/>
          <w:b/>
        </w:rPr>
        <w:t>“</w:t>
      </w:r>
      <w:r w:rsidR="004758C0" w:rsidRPr="004758C0">
        <w:rPr>
          <w:rFonts w:ascii="Arial" w:hAnsi="Arial" w:cs="Arial"/>
          <w:b/>
        </w:rPr>
        <w:t xml:space="preserve"> des Entwurfs</w:t>
      </w:r>
      <w:r>
        <w:rPr>
          <w:rFonts w:ascii="Arial" w:hAnsi="Arial" w:cs="Arial"/>
          <w:b/>
        </w:rPr>
        <w:t xml:space="preserve"> Regionalplan</w:t>
      </w:r>
      <w:r w:rsidR="004758C0" w:rsidRPr="004758C0">
        <w:rPr>
          <w:rFonts w:ascii="Arial" w:hAnsi="Arial" w:cs="Arial"/>
          <w:b/>
        </w:rPr>
        <w:t xml:space="preserve"> </w:t>
      </w:r>
      <w:r w:rsidR="00867576" w:rsidRPr="004758C0">
        <w:rPr>
          <w:rFonts w:ascii="Arial" w:hAnsi="Arial" w:cs="Arial"/>
          <w:b/>
        </w:rPr>
        <w:br/>
      </w:r>
    </w:p>
    <w:p w:rsidR="004758C0" w:rsidRDefault="004758C0" w:rsidP="00504043">
      <w:pPr>
        <w:rPr>
          <w:rFonts w:ascii="Arial" w:hAnsi="Arial" w:cs="Arial"/>
          <w:sz w:val="22"/>
          <w:szCs w:val="22"/>
        </w:rPr>
      </w:pPr>
      <w:r w:rsidRPr="004758C0">
        <w:rPr>
          <w:rFonts w:ascii="Arial" w:hAnsi="Arial" w:cs="Arial"/>
          <w:sz w:val="22"/>
          <w:szCs w:val="22"/>
        </w:rPr>
        <w:t>Seit dem Jahr 20017 hat sich das Land Baden-Württemberg</w:t>
      </w:r>
      <w:r>
        <w:rPr>
          <w:rFonts w:ascii="Arial" w:hAnsi="Arial" w:cs="Arial"/>
          <w:sz w:val="22"/>
          <w:szCs w:val="22"/>
        </w:rPr>
        <w:t xml:space="preserve"> eine Nachhaltigkeitsstrategie als Planungs- und Verhaltensgrundsatz auch allen untergeordneten Behörden auferlegt.</w:t>
      </w:r>
      <w:r w:rsidRPr="004758C0">
        <w:rPr>
          <w:rFonts w:ascii="Helvetica" w:hAnsi="Helvetica"/>
          <w:color w:val="3F3F3F"/>
          <w:sz w:val="27"/>
          <w:szCs w:val="27"/>
          <w:shd w:val="clear" w:color="auto" w:fill="FFFEF9"/>
        </w:rPr>
        <w:t xml:space="preserve"> </w:t>
      </w:r>
      <w:r>
        <w:rPr>
          <w:rFonts w:ascii="Helvetica" w:hAnsi="Helvetica"/>
          <w:color w:val="3F3F3F"/>
          <w:sz w:val="27"/>
          <w:szCs w:val="27"/>
          <w:shd w:val="clear" w:color="auto" w:fill="FFFEF9"/>
        </w:rPr>
        <w:br/>
      </w:r>
      <w:r w:rsidRPr="004758C0">
        <w:rPr>
          <w:rFonts w:ascii="Arial" w:hAnsi="Arial" w:cs="Arial"/>
          <w:sz w:val="22"/>
          <w:szCs w:val="22"/>
        </w:rPr>
        <w:t>Die</w:t>
      </w:r>
      <w:r>
        <w:rPr>
          <w:rFonts w:ascii="Arial" w:hAnsi="Arial" w:cs="Arial"/>
          <w:sz w:val="22"/>
          <w:szCs w:val="22"/>
        </w:rPr>
        <w:t>se</w:t>
      </w:r>
      <w:r w:rsidRPr="004758C0">
        <w:rPr>
          <w:rFonts w:ascii="Arial" w:hAnsi="Arial" w:cs="Arial"/>
          <w:sz w:val="22"/>
          <w:szCs w:val="22"/>
        </w:rPr>
        <w:t xml:space="preserve"> Nachhaltigkeitsstrategie konzentriert sich auf wichtige Schwerpunktbereiche. In einem ersten Schritt sind dies die Themen </w:t>
      </w:r>
    </w:p>
    <w:p w:rsidR="004758C0" w:rsidRDefault="004758C0" w:rsidP="004758C0">
      <w:pPr>
        <w:pStyle w:val="Listenabsatz"/>
        <w:numPr>
          <w:ilvl w:val="0"/>
          <w:numId w:val="6"/>
        </w:numPr>
        <w:rPr>
          <w:rFonts w:ascii="Arial" w:hAnsi="Arial" w:cs="Arial"/>
          <w:sz w:val="22"/>
          <w:szCs w:val="22"/>
        </w:rPr>
      </w:pPr>
      <w:r w:rsidRPr="004758C0">
        <w:rPr>
          <w:rFonts w:ascii="Arial" w:hAnsi="Arial" w:cs="Arial"/>
          <w:sz w:val="22"/>
          <w:szCs w:val="22"/>
        </w:rPr>
        <w:t xml:space="preserve">„Klima und Energie", </w:t>
      </w:r>
    </w:p>
    <w:p w:rsidR="004758C0" w:rsidRDefault="004758C0" w:rsidP="004758C0">
      <w:pPr>
        <w:pStyle w:val="Listenabsatz"/>
        <w:numPr>
          <w:ilvl w:val="0"/>
          <w:numId w:val="6"/>
        </w:numPr>
        <w:rPr>
          <w:rFonts w:ascii="Arial" w:hAnsi="Arial" w:cs="Arial"/>
          <w:sz w:val="22"/>
          <w:szCs w:val="22"/>
        </w:rPr>
      </w:pPr>
      <w:r w:rsidRPr="004758C0">
        <w:rPr>
          <w:rFonts w:ascii="Arial" w:hAnsi="Arial" w:cs="Arial"/>
          <w:sz w:val="22"/>
          <w:szCs w:val="22"/>
        </w:rPr>
        <w:t xml:space="preserve">„Ressourcen" </w:t>
      </w:r>
    </w:p>
    <w:p w:rsidR="004758C0" w:rsidRDefault="004758C0" w:rsidP="004758C0">
      <w:pPr>
        <w:pStyle w:val="Listenabsatz"/>
        <w:numPr>
          <w:ilvl w:val="0"/>
          <w:numId w:val="6"/>
        </w:numPr>
        <w:rPr>
          <w:rFonts w:ascii="Arial" w:hAnsi="Arial" w:cs="Arial"/>
          <w:sz w:val="22"/>
          <w:szCs w:val="22"/>
        </w:rPr>
      </w:pPr>
      <w:r w:rsidRPr="004758C0">
        <w:rPr>
          <w:rFonts w:ascii="Arial" w:hAnsi="Arial" w:cs="Arial"/>
          <w:sz w:val="22"/>
          <w:szCs w:val="22"/>
        </w:rPr>
        <w:t xml:space="preserve">„Bildung für nachhaltige Entwicklung". </w:t>
      </w:r>
    </w:p>
    <w:p w:rsidR="004758C0" w:rsidRDefault="004758C0" w:rsidP="004758C0">
      <w:pPr>
        <w:pStyle w:val="Listenabsatz"/>
        <w:numPr>
          <w:ilvl w:val="0"/>
          <w:numId w:val="6"/>
        </w:numPr>
        <w:rPr>
          <w:rFonts w:ascii="Arial" w:hAnsi="Arial" w:cs="Arial"/>
          <w:sz w:val="22"/>
          <w:szCs w:val="22"/>
        </w:rPr>
      </w:pPr>
      <w:r w:rsidRPr="004758C0">
        <w:rPr>
          <w:rFonts w:ascii="Arial" w:hAnsi="Arial" w:cs="Arial"/>
          <w:sz w:val="22"/>
          <w:szCs w:val="22"/>
        </w:rPr>
        <w:t>Schritt für Schritt sollen dann weitere Themen, wie beispielsweise die Themen Integration und Mobilität, aufgenommen werden.</w:t>
      </w:r>
    </w:p>
    <w:p w:rsidR="004758C0" w:rsidRDefault="004758C0" w:rsidP="004758C0">
      <w:pPr>
        <w:rPr>
          <w:rFonts w:ascii="Arial" w:hAnsi="Arial" w:cs="Arial"/>
          <w:sz w:val="22"/>
          <w:szCs w:val="22"/>
        </w:rPr>
      </w:pPr>
    </w:p>
    <w:p w:rsidR="004758C0" w:rsidRDefault="004758C0" w:rsidP="004758C0">
      <w:pPr>
        <w:rPr>
          <w:rFonts w:ascii="Arial" w:hAnsi="Arial" w:cs="Arial"/>
          <w:sz w:val="22"/>
          <w:szCs w:val="22"/>
        </w:rPr>
      </w:pPr>
      <w:r>
        <w:rPr>
          <w:rFonts w:ascii="Arial" w:hAnsi="Arial" w:cs="Arial"/>
          <w:sz w:val="22"/>
          <w:szCs w:val="22"/>
        </w:rPr>
        <w:t xml:space="preserve">In den 3 Kernbereichen Klima/Energie, Ressourcen und Mobilität bietet der Entwurf keine Lösungsansätze für die mittelfristige Entwicklung für die Region. </w:t>
      </w:r>
    </w:p>
    <w:p w:rsidR="004758C0" w:rsidRDefault="004758C0" w:rsidP="004758C0">
      <w:pPr>
        <w:rPr>
          <w:rFonts w:ascii="Arial" w:hAnsi="Arial" w:cs="Arial"/>
          <w:sz w:val="22"/>
          <w:szCs w:val="22"/>
        </w:rPr>
      </w:pPr>
    </w:p>
    <w:p w:rsidR="004758C0" w:rsidRDefault="004758C0" w:rsidP="004758C0">
      <w:pPr>
        <w:rPr>
          <w:rFonts w:ascii="Arial" w:hAnsi="Arial" w:cs="Arial"/>
          <w:sz w:val="22"/>
          <w:szCs w:val="22"/>
        </w:rPr>
      </w:pPr>
      <w:r>
        <w:rPr>
          <w:rFonts w:ascii="Arial" w:hAnsi="Arial" w:cs="Arial"/>
          <w:sz w:val="22"/>
          <w:szCs w:val="22"/>
        </w:rPr>
        <w:t>Es fehlen im Entwurf weitgehend Indikatoren für die Nachprüfbarkeit und Messung der Nachhaltigkeit.</w:t>
      </w:r>
    </w:p>
    <w:p w:rsidR="00AB54AF" w:rsidRDefault="00AB54AF" w:rsidP="004758C0">
      <w:pPr>
        <w:rPr>
          <w:rFonts w:ascii="Arial" w:hAnsi="Arial" w:cs="Arial"/>
          <w:sz w:val="22"/>
          <w:szCs w:val="22"/>
        </w:rPr>
      </w:pPr>
      <w:r>
        <w:rPr>
          <w:rFonts w:ascii="Arial" w:hAnsi="Arial" w:cs="Arial"/>
          <w:sz w:val="22"/>
          <w:szCs w:val="22"/>
        </w:rPr>
        <w:t>Ich verweise auf die Vorgaben des „Ministeriums für Umwelt, Klima und Energiewirtschaft Baden Württemberg“:</w:t>
      </w:r>
    </w:p>
    <w:p w:rsidR="00AB54AF" w:rsidRDefault="00AB54AF" w:rsidP="004758C0">
      <w:pPr>
        <w:rPr>
          <w:rFonts w:ascii="Arial" w:hAnsi="Arial" w:cs="Arial"/>
          <w:sz w:val="22"/>
          <w:szCs w:val="22"/>
        </w:rPr>
      </w:pPr>
      <w:r>
        <w:rPr>
          <w:rFonts w:ascii="Arial" w:hAnsi="Arial" w:cs="Arial"/>
          <w:sz w:val="22"/>
          <w:szCs w:val="22"/>
        </w:rPr>
        <w:t xml:space="preserve">Hier ist </w:t>
      </w:r>
      <w:r w:rsidR="00131FD3">
        <w:rPr>
          <w:rFonts w:ascii="Arial" w:hAnsi="Arial" w:cs="Arial"/>
          <w:sz w:val="22"/>
          <w:szCs w:val="22"/>
        </w:rPr>
        <w:t xml:space="preserve">beispielsweise </w:t>
      </w:r>
      <w:r>
        <w:rPr>
          <w:rFonts w:ascii="Arial" w:hAnsi="Arial" w:cs="Arial"/>
          <w:sz w:val="22"/>
          <w:szCs w:val="22"/>
        </w:rPr>
        <w:t>zu lesen:</w:t>
      </w:r>
    </w:p>
    <w:p w:rsidR="00AB54AF" w:rsidRDefault="00165D1E" w:rsidP="004758C0">
      <w:pPr>
        <w:rPr>
          <w:rFonts w:ascii="Arial" w:hAnsi="Arial" w:cs="Arial"/>
          <w:color w:val="3F3F3F"/>
          <w:sz w:val="22"/>
          <w:szCs w:val="22"/>
          <w:shd w:val="clear" w:color="auto" w:fill="FFFEF9"/>
        </w:rPr>
      </w:pPr>
      <w:r>
        <w:rPr>
          <w:rFonts w:ascii="Arial" w:hAnsi="Arial" w:cs="Arial"/>
          <w:b/>
          <w:sz w:val="22"/>
          <w:szCs w:val="22"/>
          <w:u w:val="single"/>
        </w:rPr>
        <w:br/>
      </w:r>
      <w:r w:rsidR="00AB54AF" w:rsidRPr="00230AAA">
        <w:rPr>
          <w:rFonts w:ascii="Arial" w:hAnsi="Arial" w:cs="Arial"/>
          <w:b/>
          <w:sz w:val="22"/>
          <w:szCs w:val="22"/>
          <w:u w:val="single"/>
        </w:rPr>
        <w:t>Bereich Klima</w:t>
      </w:r>
      <w:r w:rsidR="00AB54AF" w:rsidRPr="00230AAA">
        <w:rPr>
          <w:rFonts w:ascii="Arial" w:hAnsi="Arial" w:cs="Arial"/>
          <w:b/>
          <w:sz w:val="22"/>
          <w:szCs w:val="22"/>
        </w:rPr>
        <w:t>:</w:t>
      </w:r>
      <w:r w:rsidR="00AB54AF">
        <w:rPr>
          <w:rFonts w:ascii="Arial" w:hAnsi="Arial" w:cs="Arial"/>
          <w:sz w:val="22"/>
          <w:szCs w:val="22"/>
        </w:rPr>
        <w:t xml:space="preserve"> </w:t>
      </w:r>
      <w:r w:rsidR="00AB54AF" w:rsidRPr="00AB54AF">
        <w:rPr>
          <w:rFonts w:ascii="Arial" w:hAnsi="Arial" w:cs="Arial"/>
          <w:color w:val="3F3F3F"/>
          <w:sz w:val="22"/>
          <w:szCs w:val="22"/>
          <w:shd w:val="clear" w:color="auto" w:fill="FFFEF9"/>
        </w:rPr>
        <w:t xml:space="preserve">Den Gemeinden, Städten und Landkreisen kommt beim Klimaschutz eine Schlüsselrolle zu. </w:t>
      </w:r>
      <w:r w:rsidR="00AB54AF">
        <w:rPr>
          <w:rFonts w:ascii="Arial" w:hAnsi="Arial" w:cs="Arial"/>
          <w:color w:val="3F3F3F"/>
          <w:sz w:val="22"/>
          <w:szCs w:val="22"/>
          <w:shd w:val="clear" w:color="auto" w:fill="FFFEF9"/>
        </w:rPr>
        <w:t>Lt. Auskunft des Ministeriums sind die Landkreise diesem Klimapakt BW beigetreten</w:t>
      </w:r>
      <w:r w:rsidR="00131FD3">
        <w:rPr>
          <w:rFonts w:ascii="Arial" w:hAnsi="Arial" w:cs="Arial"/>
          <w:color w:val="3F3F3F"/>
          <w:sz w:val="22"/>
          <w:szCs w:val="22"/>
          <w:shd w:val="clear" w:color="auto" w:fill="FFFEF9"/>
        </w:rPr>
        <w:t xml:space="preserve"> und haben somit eine besondere </w:t>
      </w:r>
      <w:proofErr w:type="gramStart"/>
      <w:r w:rsidR="00131FD3">
        <w:rPr>
          <w:rFonts w:ascii="Arial" w:hAnsi="Arial" w:cs="Arial"/>
          <w:color w:val="3F3F3F"/>
          <w:sz w:val="22"/>
          <w:szCs w:val="22"/>
          <w:shd w:val="clear" w:color="auto" w:fill="FFFEF9"/>
        </w:rPr>
        <w:t>Klimaverantwortung !</w:t>
      </w:r>
      <w:r w:rsidR="00AB54AF">
        <w:rPr>
          <w:rFonts w:ascii="Arial" w:hAnsi="Arial" w:cs="Arial"/>
          <w:color w:val="3F3F3F"/>
          <w:sz w:val="22"/>
          <w:szCs w:val="22"/>
          <w:shd w:val="clear" w:color="auto" w:fill="FFFEF9"/>
        </w:rPr>
        <w:t>.</w:t>
      </w:r>
      <w:proofErr w:type="gramEnd"/>
      <w:r w:rsidR="00AB54AF">
        <w:rPr>
          <w:rFonts w:ascii="Arial" w:hAnsi="Arial" w:cs="Arial"/>
          <w:color w:val="3F3F3F"/>
          <w:sz w:val="22"/>
          <w:szCs w:val="22"/>
          <w:shd w:val="clear" w:color="auto" w:fill="FFFEF9"/>
        </w:rPr>
        <w:t xml:space="preserve"> </w:t>
      </w:r>
      <w:r w:rsidR="00230AAA">
        <w:rPr>
          <w:rFonts w:ascii="Arial" w:hAnsi="Arial" w:cs="Arial"/>
          <w:color w:val="3F3F3F"/>
          <w:sz w:val="22"/>
          <w:szCs w:val="22"/>
          <w:shd w:val="clear" w:color="auto" w:fill="FFFEF9"/>
        </w:rPr>
        <w:br/>
        <w:t xml:space="preserve">Ich vermisse konkrete Nahverkehrskonzepte sowohl im Personen- als auch im Güterbereich die zu einer effektiven Reduzierung von CO2-Ausstoss und somit zur Klimaverbesserung beitragen. Ganz im Gegenteil, Sie wollen Teile des Altdorfer Walds abholzen. Somit gehen diese Wälder  ja gerade </w:t>
      </w:r>
      <w:r>
        <w:rPr>
          <w:rFonts w:ascii="Arial" w:hAnsi="Arial" w:cs="Arial"/>
          <w:color w:val="3F3F3F"/>
          <w:sz w:val="22"/>
          <w:szCs w:val="22"/>
          <w:shd w:val="clear" w:color="auto" w:fill="FFFEF9"/>
        </w:rPr>
        <w:t xml:space="preserve">als </w:t>
      </w:r>
      <w:r w:rsidR="00230AAA">
        <w:rPr>
          <w:rFonts w:ascii="Arial" w:hAnsi="Arial" w:cs="Arial"/>
          <w:color w:val="3F3F3F"/>
          <w:sz w:val="22"/>
          <w:szCs w:val="22"/>
          <w:shd w:val="clear" w:color="auto" w:fill="FFFEF9"/>
        </w:rPr>
        <w:t xml:space="preserve">Klima – und CO2-Speicher verloren. Das ist genau der falsch </w:t>
      </w:r>
      <w:proofErr w:type="gramStart"/>
      <w:r w:rsidR="00230AAA">
        <w:rPr>
          <w:rFonts w:ascii="Arial" w:hAnsi="Arial" w:cs="Arial"/>
          <w:color w:val="3F3F3F"/>
          <w:sz w:val="22"/>
          <w:szCs w:val="22"/>
          <w:shd w:val="clear" w:color="auto" w:fill="FFFEF9"/>
        </w:rPr>
        <w:t xml:space="preserve">Ansatz </w:t>
      </w:r>
      <w:r>
        <w:rPr>
          <w:rFonts w:ascii="Arial" w:hAnsi="Arial" w:cs="Arial"/>
          <w:color w:val="3F3F3F"/>
          <w:sz w:val="22"/>
          <w:szCs w:val="22"/>
          <w:shd w:val="clear" w:color="auto" w:fill="FFFEF9"/>
        </w:rPr>
        <w:t>!!</w:t>
      </w:r>
      <w:proofErr w:type="gramEnd"/>
    </w:p>
    <w:p w:rsidR="00230AAA" w:rsidRDefault="00165D1E" w:rsidP="004758C0">
      <w:pPr>
        <w:rPr>
          <w:rFonts w:ascii="Arial" w:hAnsi="Arial" w:cs="Arial"/>
          <w:color w:val="3F3F3F"/>
          <w:sz w:val="22"/>
          <w:szCs w:val="22"/>
          <w:u w:val="single"/>
          <w:shd w:val="clear" w:color="auto" w:fill="FFFEF9"/>
        </w:rPr>
      </w:pPr>
      <w:r>
        <w:rPr>
          <w:rFonts w:ascii="Arial" w:hAnsi="Arial" w:cs="Arial"/>
          <w:b/>
          <w:color w:val="3F3F3F"/>
          <w:sz w:val="22"/>
          <w:szCs w:val="22"/>
          <w:u w:val="single"/>
          <w:shd w:val="clear" w:color="auto" w:fill="FFFEF9"/>
        </w:rPr>
        <w:br/>
      </w:r>
      <w:r w:rsidR="00AB54AF" w:rsidRPr="00230AAA">
        <w:rPr>
          <w:rFonts w:ascii="Arial" w:hAnsi="Arial" w:cs="Arial"/>
          <w:b/>
          <w:color w:val="3F3F3F"/>
          <w:sz w:val="22"/>
          <w:szCs w:val="22"/>
          <w:u w:val="single"/>
          <w:shd w:val="clear" w:color="auto" w:fill="FFFEF9"/>
        </w:rPr>
        <w:t>Bereich Ressourcen: Wasser</w:t>
      </w:r>
      <w:r w:rsidR="00AB54AF">
        <w:rPr>
          <w:rFonts w:ascii="Arial" w:hAnsi="Arial" w:cs="Arial"/>
          <w:color w:val="3F3F3F"/>
          <w:sz w:val="22"/>
          <w:szCs w:val="22"/>
          <w:u w:val="single"/>
          <w:shd w:val="clear" w:color="auto" w:fill="FFFEF9"/>
        </w:rPr>
        <w:t xml:space="preserve">: </w:t>
      </w:r>
      <w:r w:rsidR="00131FD3">
        <w:rPr>
          <w:rFonts w:ascii="Arial" w:hAnsi="Arial" w:cs="Arial"/>
          <w:color w:val="3F3F3F"/>
          <w:sz w:val="22"/>
          <w:szCs w:val="22"/>
          <w:u w:val="single"/>
          <w:shd w:val="clear" w:color="auto" w:fill="FFFEF9"/>
        </w:rPr>
        <w:t>„</w:t>
      </w:r>
      <w:r w:rsidR="00AB54AF" w:rsidRPr="00AB54AF">
        <w:rPr>
          <w:rFonts w:ascii="Arial" w:hAnsi="Arial" w:cs="Arial"/>
          <w:color w:val="3F3F3F"/>
          <w:sz w:val="22"/>
          <w:szCs w:val="22"/>
          <w:shd w:val="clear" w:color="auto" w:fill="FFFEF9"/>
        </w:rPr>
        <w:t xml:space="preserve">Bei der Versorgung der Bürgerinnen und Bürger des Landes Baden-Württemberg mit Trinkwasser stehen die Qualität des Wassers und die Gewährleistung der Versorgungssicherheit an erster Stelle. Dies soll auch zukünftig so bleiben. Die Verfügbarkeit von sauberem Trinkwasser zu jeder Zeit ist eine unserer wichtigsten Lebensgrundlagen und ein wichtiger Standortfaktor für das ganze Land. Die öffentliche Wasserversorgung ist deswegen eine der </w:t>
      </w:r>
      <w:r w:rsidR="00AB54AF" w:rsidRPr="00AB54AF">
        <w:rPr>
          <w:rFonts w:ascii="Arial" w:hAnsi="Arial" w:cs="Arial"/>
          <w:color w:val="3F3F3F"/>
          <w:sz w:val="22"/>
          <w:szCs w:val="22"/>
          <w:u w:val="single"/>
          <w:shd w:val="clear" w:color="auto" w:fill="FFFEF9"/>
        </w:rPr>
        <w:t>Kernaufgaben der Daseinsvorsorge.</w:t>
      </w:r>
      <w:r w:rsidR="00131FD3">
        <w:rPr>
          <w:rFonts w:ascii="Arial" w:hAnsi="Arial" w:cs="Arial"/>
          <w:color w:val="3F3F3F"/>
          <w:sz w:val="22"/>
          <w:szCs w:val="22"/>
          <w:u w:val="single"/>
          <w:shd w:val="clear" w:color="auto" w:fill="FFFEF9"/>
        </w:rPr>
        <w:t>“ (Zitat Umweltministerium).</w:t>
      </w:r>
    </w:p>
    <w:p w:rsidR="00230AAA" w:rsidRPr="00230AAA" w:rsidRDefault="00230AAA" w:rsidP="004758C0">
      <w:pPr>
        <w:rPr>
          <w:rFonts w:ascii="Arial" w:hAnsi="Arial" w:cs="Arial"/>
          <w:color w:val="3F3F3F"/>
          <w:sz w:val="22"/>
          <w:szCs w:val="22"/>
          <w:shd w:val="clear" w:color="auto" w:fill="FFFEF9"/>
        </w:rPr>
      </w:pPr>
      <w:r w:rsidRPr="00230AAA">
        <w:rPr>
          <w:rFonts w:ascii="Arial" w:hAnsi="Arial" w:cs="Arial"/>
          <w:color w:val="3F3F3F"/>
          <w:sz w:val="22"/>
          <w:szCs w:val="22"/>
          <w:shd w:val="clear" w:color="auto" w:fill="FFFEF9"/>
        </w:rPr>
        <w:t xml:space="preserve">Mit </w:t>
      </w:r>
      <w:r>
        <w:rPr>
          <w:rFonts w:ascii="Arial" w:hAnsi="Arial" w:cs="Arial"/>
          <w:color w:val="3F3F3F"/>
          <w:sz w:val="22"/>
          <w:szCs w:val="22"/>
          <w:shd w:val="clear" w:color="auto" w:fill="FFFEF9"/>
        </w:rPr>
        <w:t xml:space="preserve">dem geplanten Kiesgrubenneuaufschluss Vogt –Grund gefährden Sie ja gerade die großartigen Grundwasservorkommen im Einzugsgebiet </w:t>
      </w:r>
      <w:proofErr w:type="spellStart"/>
      <w:r>
        <w:rPr>
          <w:rFonts w:ascii="Arial" w:hAnsi="Arial" w:cs="Arial"/>
          <w:color w:val="3F3F3F"/>
          <w:sz w:val="22"/>
          <w:szCs w:val="22"/>
          <w:shd w:val="clear" w:color="auto" w:fill="FFFEF9"/>
        </w:rPr>
        <w:t>Weissenbronnen</w:t>
      </w:r>
      <w:proofErr w:type="spellEnd"/>
      <w:r>
        <w:rPr>
          <w:rFonts w:ascii="Arial" w:hAnsi="Arial" w:cs="Arial"/>
          <w:color w:val="3F3F3F"/>
          <w:sz w:val="22"/>
          <w:szCs w:val="22"/>
          <w:shd w:val="clear" w:color="auto" w:fill="FFFEF9"/>
        </w:rPr>
        <w:t>. Mit Ihrem Entwurf ist die Nachhaltigkeit der Wasserversorgung für die nächs</w:t>
      </w:r>
      <w:r w:rsidR="00165D1E">
        <w:rPr>
          <w:rFonts w:ascii="Arial" w:hAnsi="Arial" w:cs="Arial"/>
          <w:color w:val="3F3F3F"/>
          <w:sz w:val="22"/>
          <w:szCs w:val="22"/>
          <w:shd w:val="clear" w:color="auto" w:fill="FFFEF9"/>
        </w:rPr>
        <w:t xml:space="preserve">te Generation in Frage </w:t>
      </w:r>
      <w:proofErr w:type="gramStart"/>
      <w:r w:rsidR="00165D1E">
        <w:rPr>
          <w:rFonts w:ascii="Arial" w:hAnsi="Arial" w:cs="Arial"/>
          <w:color w:val="3F3F3F"/>
          <w:sz w:val="22"/>
          <w:szCs w:val="22"/>
          <w:shd w:val="clear" w:color="auto" w:fill="FFFEF9"/>
        </w:rPr>
        <w:t>gestellt !</w:t>
      </w:r>
      <w:proofErr w:type="gramEnd"/>
    </w:p>
    <w:p w:rsidR="00A554CD" w:rsidRDefault="00165D1E" w:rsidP="004758C0">
      <w:pPr>
        <w:rPr>
          <w:rFonts w:ascii="Arial" w:hAnsi="Arial" w:cs="Arial"/>
          <w:color w:val="3F3F3F"/>
          <w:sz w:val="22"/>
          <w:szCs w:val="22"/>
          <w:shd w:val="clear" w:color="auto" w:fill="FFFEF9"/>
        </w:rPr>
      </w:pPr>
      <w:r>
        <w:rPr>
          <w:rFonts w:ascii="Arial" w:hAnsi="Arial" w:cs="Arial"/>
          <w:b/>
          <w:color w:val="3F3F3F"/>
          <w:sz w:val="22"/>
          <w:szCs w:val="22"/>
          <w:u w:val="single"/>
          <w:shd w:val="clear" w:color="auto" w:fill="FFFEF9"/>
        </w:rPr>
        <w:br/>
      </w:r>
      <w:r w:rsidR="00A554CD" w:rsidRPr="00A554CD">
        <w:rPr>
          <w:rFonts w:ascii="Arial" w:hAnsi="Arial" w:cs="Arial"/>
          <w:b/>
          <w:color w:val="3F3F3F"/>
          <w:sz w:val="22"/>
          <w:szCs w:val="22"/>
          <w:u w:val="single"/>
          <w:shd w:val="clear" w:color="auto" w:fill="FFFEF9"/>
        </w:rPr>
        <w:lastRenderedPageBreak/>
        <w:t>Bereich Ressourcen: Böden:</w:t>
      </w:r>
      <w:r w:rsidR="00A554CD">
        <w:rPr>
          <w:rFonts w:ascii="Arial" w:hAnsi="Arial" w:cs="Arial"/>
          <w:color w:val="3F3F3F"/>
          <w:sz w:val="22"/>
          <w:szCs w:val="22"/>
          <w:shd w:val="clear" w:color="auto" w:fill="FFFEF9"/>
        </w:rPr>
        <w:t xml:space="preserve"> </w:t>
      </w:r>
      <w:r w:rsidR="00A554CD" w:rsidRPr="00A554CD">
        <w:rPr>
          <w:rFonts w:ascii="Arial" w:hAnsi="Arial" w:cs="Arial"/>
          <w:color w:val="3F3F3F"/>
          <w:sz w:val="22"/>
          <w:szCs w:val="22"/>
          <w:shd w:val="clear" w:color="auto" w:fill="FFFEF9"/>
        </w:rPr>
        <w:t xml:space="preserve">Böden </w:t>
      </w:r>
      <w:r w:rsidR="00A554CD">
        <w:rPr>
          <w:rFonts w:ascii="Arial" w:hAnsi="Arial" w:cs="Arial"/>
          <w:color w:val="3F3F3F"/>
          <w:sz w:val="22"/>
          <w:szCs w:val="22"/>
          <w:shd w:val="clear" w:color="auto" w:fill="FFFEF9"/>
        </w:rPr>
        <w:t>„</w:t>
      </w:r>
      <w:r w:rsidR="00A554CD" w:rsidRPr="00A554CD">
        <w:rPr>
          <w:rFonts w:ascii="Arial" w:hAnsi="Arial" w:cs="Arial"/>
          <w:color w:val="3F3F3F"/>
          <w:sz w:val="22"/>
          <w:szCs w:val="22"/>
          <w:shd w:val="clear" w:color="auto" w:fill="FFFEF9"/>
        </w:rPr>
        <w:t>reinigen das Wasser, beeinflussen das Klima, sind Lebensraum für Tiere und Pflanzen, Steuereinheit für Stoffkreisläufe und damit das zentrale Fundament aller Landökosysteme. Eine nachhaltige Umwelt- und Naturschutzpolitik muss sich daher vor allem auch am Umgang mit unseren Böden messen lassen.</w:t>
      </w:r>
      <w:r w:rsidR="00A554CD">
        <w:rPr>
          <w:rFonts w:ascii="Arial" w:hAnsi="Arial" w:cs="Arial"/>
          <w:color w:val="3F3F3F"/>
          <w:sz w:val="22"/>
          <w:szCs w:val="22"/>
          <w:shd w:val="clear" w:color="auto" w:fill="FFFEF9"/>
        </w:rPr>
        <w:t xml:space="preserve">“ (Zitat </w:t>
      </w:r>
      <w:r w:rsidR="00534B44">
        <w:rPr>
          <w:rFonts w:ascii="Arial" w:hAnsi="Arial" w:cs="Arial"/>
          <w:color w:val="3F3F3F"/>
          <w:sz w:val="22"/>
          <w:szCs w:val="22"/>
          <w:shd w:val="clear" w:color="auto" w:fill="FFFEF9"/>
        </w:rPr>
        <w:t>Umweltm</w:t>
      </w:r>
      <w:r w:rsidR="00A554CD">
        <w:rPr>
          <w:rFonts w:ascii="Arial" w:hAnsi="Arial" w:cs="Arial"/>
          <w:color w:val="3F3F3F"/>
          <w:sz w:val="22"/>
          <w:szCs w:val="22"/>
          <w:shd w:val="clear" w:color="auto" w:fill="FFFEF9"/>
        </w:rPr>
        <w:t>inisterium)</w:t>
      </w:r>
      <w:r w:rsidR="00A554CD" w:rsidRPr="00A554CD">
        <w:rPr>
          <w:rFonts w:ascii="Arial" w:hAnsi="Arial" w:cs="Arial"/>
          <w:color w:val="3F3F3F"/>
          <w:sz w:val="22"/>
          <w:szCs w:val="22"/>
          <w:shd w:val="clear" w:color="auto" w:fill="FFFEF9"/>
        </w:rPr>
        <w:t> </w:t>
      </w:r>
    </w:p>
    <w:p w:rsidR="00AB54AF" w:rsidRDefault="00A554CD" w:rsidP="004758C0">
      <w:pPr>
        <w:rPr>
          <w:rFonts w:ascii="Arial" w:hAnsi="Arial" w:cs="Arial"/>
          <w:color w:val="3F3F3F"/>
          <w:sz w:val="22"/>
          <w:szCs w:val="22"/>
          <w:shd w:val="clear" w:color="auto" w:fill="FFFEF9"/>
        </w:rPr>
      </w:pPr>
      <w:r>
        <w:rPr>
          <w:rFonts w:ascii="Arial" w:hAnsi="Arial" w:cs="Arial"/>
          <w:color w:val="3F3F3F"/>
          <w:sz w:val="22"/>
          <w:szCs w:val="22"/>
          <w:shd w:val="clear" w:color="auto" w:fill="FFFEF9"/>
        </w:rPr>
        <w:t>Ein res</w:t>
      </w:r>
      <w:r w:rsidR="00534B44">
        <w:rPr>
          <w:rFonts w:ascii="Arial" w:hAnsi="Arial" w:cs="Arial"/>
          <w:color w:val="3F3F3F"/>
          <w:sz w:val="22"/>
          <w:szCs w:val="22"/>
          <w:shd w:val="clear" w:color="auto" w:fill="FFFEF9"/>
        </w:rPr>
        <w:t>s</w:t>
      </w:r>
      <w:r>
        <w:rPr>
          <w:rFonts w:ascii="Arial" w:hAnsi="Arial" w:cs="Arial"/>
          <w:color w:val="3F3F3F"/>
          <w:sz w:val="22"/>
          <w:szCs w:val="22"/>
          <w:shd w:val="clear" w:color="auto" w:fill="FFFEF9"/>
        </w:rPr>
        <w:t>ourcenschonender Umgang mit dem „Boden“ ist im Entwurf kaum ers</w:t>
      </w:r>
      <w:r w:rsidR="00E202F9">
        <w:rPr>
          <w:rFonts w:ascii="Arial" w:hAnsi="Arial" w:cs="Arial"/>
          <w:color w:val="3F3F3F"/>
          <w:sz w:val="22"/>
          <w:szCs w:val="22"/>
          <w:shd w:val="clear" w:color="auto" w:fill="FFFEF9"/>
        </w:rPr>
        <w:t>ichtlich,</w:t>
      </w:r>
      <w:r>
        <w:rPr>
          <w:rFonts w:ascii="Arial" w:hAnsi="Arial" w:cs="Arial"/>
          <w:color w:val="3F3F3F"/>
          <w:sz w:val="22"/>
          <w:szCs w:val="22"/>
          <w:shd w:val="clear" w:color="auto" w:fill="FFFEF9"/>
        </w:rPr>
        <w:t xml:space="preserve"> vi</w:t>
      </w:r>
      <w:r w:rsidR="00534B44">
        <w:rPr>
          <w:rFonts w:ascii="Arial" w:hAnsi="Arial" w:cs="Arial"/>
          <w:color w:val="3F3F3F"/>
          <w:sz w:val="22"/>
          <w:szCs w:val="22"/>
          <w:shd w:val="clear" w:color="auto" w:fill="FFFEF9"/>
        </w:rPr>
        <w:t>el</w:t>
      </w:r>
      <w:r>
        <w:rPr>
          <w:rFonts w:ascii="Arial" w:hAnsi="Arial" w:cs="Arial"/>
          <w:color w:val="3F3F3F"/>
          <w:sz w:val="22"/>
          <w:szCs w:val="22"/>
          <w:shd w:val="clear" w:color="auto" w:fill="FFFEF9"/>
        </w:rPr>
        <w:t xml:space="preserve">mehr </w:t>
      </w:r>
      <w:r w:rsidR="00E202F9">
        <w:rPr>
          <w:rFonts w:ascii="Arial" w:hAnsi="Arial" w:cs="Arial"/>
          <w:color w:val="3F3F3F"/>
          <w:sz w:val="22"/>
          <w:szCs w:val="22"/>
          <w:shd w:val="clear" w:color="auto" w:fill="FFFEF9"/>
        </w:rPr>
        <w:t xml:space="preserve">zerstören </w:t>
      </w:r>
      <w:r>
        <w:rPr>
          <w:rFonts w:ascii="Arial" w:hAnsi="Arial" w:cs="Arial"/>
          <w:color w:val="3F3F3F"/>
          <w:sz w:val="22"/>
          <w:szCs w:val="22"/>
          <w:shd w:val="clear" w:color="auto" w:fill="FFFEF9"/>
        </w:rPr>
        <w:t>Stra</w:t>
      </w:r>
      <w:r w:rsidR="00C01E10">
        <w:rPr>
          <w:rFonts w:ascii="Arial" w:hAnsi="Arial" w:cs="Arial"/>
          <w:color w:val="3F3F3F"/>
          <w:sz w:val="22"/>
          <w:szCs w:val="22"/>
          <w:shd w:val="clear" w:color="auto" w:fill="FFFEF9"/>
        </w:rPr>
        <w:t>ß</w:t>
      </w:r>
      <w:r>
        <w:rPr>
          <w:rFonts w:ascii="Arial" w:hAnsi="Arial" w:cs="Arial"/>
          <w:color w:val="3F3F3F"/>
          <w:sz w:val="22"/>
          <w:szCs w:val="22"/>
          <w:shd w:val="clear" w:color="auto" w:fill="FFFEF9"/>
        </w:rPr>
        <w:t>enbau und großzügiger Ausweis von Kie</w:t>
      </w:r>
      <w:r w:rsidR="00E202F9">
        <w:rPr>
          <w:rFonts w:ascii="Arial" w:hAnsi="Arial" w:cs="Arial"/>
          <w:color w:val="3F3F3F"/>
          <w:sz w:val="22"/>
          <w:szCs w:val="22"/>
          <w:shd w:val="clear" w:color="auto" w:fill="FFFEF9"/>
        </w:rPr>
        <w:t>s</w:t>
      </w:r>
      <w:r>
        <w:rPr>
          <w:rFonts w:ascii="Arial" w:hAnsi="Arial" w:cs="Arial"/>
          <w:color w:val="3F3F3F"/>
          <w:sz w:val="22"/>
          <w:szCs w:val="22"/>
          <w:shd w:val="clear" w:color="auto" w:fill="FFFEF9"/>
        </w:rPr>
        <w:t>abbauflächen die Re</w:t>
      </w:r>
      <w:r w:rsidR="00534B44">
        <w:rPr>
          <w:rFonts w:ascii="Arial" w:hAnsi="Arial" w:cs="Arial"/>
          <w:color w:val="3F3F3F"/>
          <w:sz w:val="22"/>
          <w:szCs w:val="22"/>
          <w:shd w:val="clear" w:color="auto" w:fill="FFFEF9"/>
        </w:rPr>
        <w:t>s</w:t>
      </w:r>
      <w:r>
        <w:rPr>
          <w:rFonts w:ascii="Arial" w:hAnsi="Arial" w:cs="Arial"/>
          <w:color w:val="3F3F3F"/>
          <w:sz w:val="22"/>
          <w:szCs w:val="22"/>
          <w:shd w:val="clear" w:color="auto" w:fill="FFFEF9"/>
        </w:rPr>
        <w:t xml:space="preserve">source Boden. Das muss eingeschränkt </w:t>
      </w:r>
      <w:proofErr w:type="gramStart"/>
      <w:r>
        <w:rPr>
          <w:rFonts w:ascii="Arial" w:hAnsi="Arial" w:cs="Arial"/>
          <w:color w:val="3F3F3F"/>
          <w:sz w:val="22"/>
          <w:szCs w:val="22"/>
          <w:shd w:val="clear" w:color="auto" w:fill="FFFEF9"/>
        </w:rPr>
        <w:t>werden</w:t>
      </w:r>
      <w:r w:rsidR="00E202F9">
        <w:rPr>
          <w:rFonts w:ascii="Arial" w:hAnsi="Arial" w:cs="Arial"/>
          <w:color w:val="3F3F3F"/>
          <w:sz w:val="22"/>
          <w:szCs w:val="22"/>
          <w:shd w:val="clear" w:color="auto" w:fill="FFFEF9"/>
        </w:rPr>
        <w:t xml:space="preserve"> !</w:t>
      </w:r>
      <w:proofErr w:type="gramEnd"/>
    </w:p>
    <w:p w:rsidR="00A554CD" w:rsidRPr="00A554CD" w:rsidRDefault="00A554CD" w:rsidP="00A554CD">
      <w:pPr>
        <w:rPr>
          <w:rFonts w:ascii="Arial" w:hAnsi="Arial" w:cs="Arial"/>
          <w:sz w:val="22"/>
          <w:szCs w:val="22"/>
        </w:rPr>
      </w:pPr>
      <w:r w:rsidRPr="00165D1E">
        <w:rPr>
          <w:rFonts w:ascii="Arial" w:hAnsi="Arial" w:cs="Arial"/>
          <w:b/>
          <w:color w:val="3F3F3F"/>
          <w:sz w:val="22"/>
          <w:szCs w:val="22"/>
          <w:u w:val="single"/>
          <w:shd w:val="clear" w:color="auto" w:fill="FFFEF9"/>
        </w:rPr>
        <w:t>Bereich Mobilität:</w:t>
      </w:r>
      <w:r>
        <w:rPr>
          <w:rFonts w:ascii="Arial" w:hAnsi="Arial" w:cs="Arial"/>
          <w:b/>
          <w:color w:val="3F3F3F"/>
          <w:sz w:val="22"/>
          <w:szCs w:val="22"/>
          <w:shd w:val="clear" w:color="auto" w:fill="FFFEF9"/>
        </w:rPr>
        <w:t xml:space="preserve"> </w:t>
      </w:r>
      <w:r w:rsidRPr="00A554CD">
        <w:rPr>
          <w:rFonts w:ascii="Arial" w:hAnsi="Arial" w:cs="Arial"/>
          <w:sz w:val="22"/>
          <w:szCs w:val="22"/>
        </w:rPr>
        <w:t>Keine Aussagen in den Zielsetzungen über Umgestaltung und Einflussnahme auf den Individu</w:t>
      </w:r>
      <w:r>
        <w:rPr>
          <w:rFonts w:ascii="Arial" w:hAnsi="Arial" w:cs="Arial"/>
          <w:sz w:val="22"/>
          <w:szCs w:val="22"/>
        </w:rPr>
        <w:t>alverkehr sind im Entwurf erkennbar. E-Autos lösen unsere</w:t>
      </w:r>
      <w:r w:rsidRPr="00A554CD">
        <w:rPr>
          <w:rFonts w:ascii="Arial" w:hAnsi="Arial" w:cs="Arial"/>
          <w:sz w:val="22"/>
          <w:szCs w:val="22"/>
        </w:rPr>
        <w:t xml:space="preserve"> Probleme nicht - sonder</w:t>
      </w:r>
      <w:r w:rsidR="00971F89">
        <w:rPr>
          <w:rFonts w:ascii="Arial" w:hAnsi="Arial" w:cs="Arial"/>
          <w:sz w:val="22"/>
          <w:szCs w:val="22"/>
        </w:rPr>
        <w:t>n</w:t>
      </w:r>
      <w:r w:rsidRPr="00A554CD">
        <w:rPr>
          <w:rFonts w:ascii="Arial" w:hAnsi="Arial" w:cs="Arial"/>
          <w:sz w:val="22"/>
          <w:szCs w:val="22"/>
        </w:rPr>
        <w:t xml:space="preserve"> verschieben diese nur und schaffen durch die Entsorgung noch </w:t>
      </w:r>
      <w:proofErr w:type="gramStart"/>
      <w:r w:rsidRPr="00A554CD">
        <w:rPr>
          <w:rFonts w:ascii="Arial" w:hAnsi="Arial" w:cs="Arial"/>
          <w:sz w:val="22"/>
          <w:szCs w:val="22"/>
        </w:rPr>
        <w:t>grö</w:t>
      </w:r>
      <w:r w:rsidR="009D6247">
        <w:rPr>
          <w:rFonts w:ascii="Arial" w:hAnsi="Arial" w:cs="Arial"/>
          <w:sz w:val="22"/>
          <w:szCs w:val="22"/>
        </w:rPr>
        <w:t>ß</w:t>
      </w:r>
      <w:r w:rsidRPr="00A554CD">
        <w:rPr>
          <w:rFonts w:ascii="Arial" w:hAnsi="Arial" w:cs="Arial"/>
          <w:sz w:val="22"/>
          <w:szCs w:val="22"/>
        </w:rPr>
        <w:t>ere !!</w:t>
      </w:r>
      <w:proofErr w:type="gramEnd"/>
      <w:r w:rsidR="00971F89">
        <w:rPr>
          <w:rFonts w:ascii="Arial" w:hAnsi="Arial" w:cs="Arial"/>
          <w:sz w:val="22"/>
          <w:szCs w:val="22"/>
        </w:rPr>
        <w:br/>
        <w:t>Es fehlt im Entwurf jeglicher Ansatz zur Förderung des öffentlichen Nahverkehrs und der Eindämmung des Individualverkehrs. Vor allem auf dem ländlichen Bereich werden hier Konzepte zur Umsetzung erwartet.</w:t>
      </w:r>
    </w:p>
    <w:p w:rsidR="004758C0" w:rsidRDefault="004758C0" w:rsidP="004758C0">
      <w:pPr>
        <w:rPr>
          <w:rFonts w:ascii="Arial" w:hAnsi="Arial" w:cs="Arial"/>
          <w:sz w:val="22"/>
          <w:szCs w:val="22"/>
        </w:rPr>
      </w:pPr>
    </w:p>
    <w:p w:rsidR="000848D2" w:rsidRDefault="000848D2" w:rsidP="004758C0">
      <w:pPr>
        <w:rPr>
          <w:rFonts w:ascii="Arial" w:hAnsi="Arial" w:cs="Arial"/>
          <w:sz w:val="22"/>
          <w:szCs w:val="22"/>
        </w:rPr>
      </w:pPr>
      <w:r w:rsidRPr="00165D1E">
        <w:rPr>
          <w:rFonts w:ascii="Arial" w:hAnsi="Arial" w:cs="Arial"/>
          <w:b/>
          <w:sz w:val="22"/>
          <w:szCs w:val="22"/>
          <w:u w:val="single"/>
        </w:rPr>
        <w:t>Fazit:</w:t>
      </w:r>
      <w:r w:rsidR="00E202F9">
        <w:rPr>
          <w:rFonts w:ascii="Arial" w:hAnsi="Arial" w:cs="Arial"/>
          <w:sz w:val="22"/>
          <w:szCs w:val="22"/>
        </w:rPr>
        <w:t xml:space="preserve"> Der Entwurf des R</w:t>
      </w:r>
      <w:r>
        <w:rPr>
          <w:rFonts w:ascii="Arial" w:hAnsi="Arial" w:cs="Arial"/>
          <w:sz w:val="22"/>
          <w:szCs w:val="22"/>
        </w:rPr>
        <w:t xml:space="preserve">egionalplanes entspricht in Teilen nicht den </w:t>
      </w:r>
      <w:r w:rsidR="00E202F9">
        <w:rPr>
          <w:rFonts w:ascii="Arial" w:hAnsi="Arial" w:cs="Arial"/>
          <w:sz w:val="22"/>
          <w:szCs w:val="22"/>
        </w:rPr>
        <w:t>Nachhaltigkeitsv</w:t>
      </w:r>
      <w:r>
        <w:rPr>
          <w:rFonts w:ascii="Arial" w:hAnsi="Arial" w:cs="Arial"/>
          <w:sz w:val="22"/>
          <w:szCs w:val="22"/>
        </w:rPr>
        <w:t xml:space="preserve">orgaben des </w:t>
      </w:r>
      <w:r w:rsidR="00131FD3">
        <w:rPr>
          <w:rFonts w:ascii="Arial" w:hAnsi="Arial" w:cs="Arial"/>
          <w:sz w:val="22"/>
          <w:szCs w:val="22"/>
        </w:rPr>
        <w:t>Umweltm</w:t>
      </w:r>
      <w:r>
        <w:rPr>
          <w:rFonts w:ascii="Arial" w:hAnsi="Arial" w:cs="Arial"/>
          <w:sz w:val="22"/>
          <w:szCs w:val="22"/>
        </w:rPr>
        <w:t xml:space="preserve">inisteriums und kann somit nicht </w:t>
      </w:r>
      <w:r w:rsidR="00E202F9">
        <w:rPr>
          <w:rFonts w:ascii="Arial" w:hAnsi="Arial" w:cs="Arial"/>
          <w:sz w:val="22"/>
          <w:szCs w:val="22"/>
        </w:rPr>
        <w:t>Grundlage einer Beschlussfassung</w:t>
      </w:r>
      <w:r>
        <w:rPr>
          <w:rFonts w:ascii="Arial" w:hAnsi="Arial" w:cs="Arial"/>
          <w:sz w:val="22"/>
          <w:szCs w:val="22"/>
        </w:rPr>
        <w:t xml:space="preserve"> werden. </w:t>
      </w:r>
    </w:p>
    <w:p w:rsidR="004758C0" w:rsidRDefault="000848D2" w:rsidP="004758C0">
      <w:pPr>
        <w:rPr>
          <w:rFonts w:ascii="Arial" w:hAnsi="Arial" w:cs="Arial"/>
          <w:sz w:val="22"/>
          <w:szCs w:val="22"/>
        </w:rPr>
      </w:pPr>
      <w:r>
        <w:rPr>
          <w:rFonts w:ascii="Arial" w:hAnsi="Arial" w:cs="Arial"/>
          <w:sz w:val="22"/>
          <w:szCs w:val="22"/>
        </w:rPr>
        <w:br/>
      </w:r>
    </w:p>
    <w:p w:rsidR="004758C0" w:rsidRDefault="004758C0" w:rsidP="004758C0">
      <w:pPr>
        <w:rPr>
          <w:rFonts w:ascii="Arial" w:hAnsi="Arial" w:cs="Arial"/>
          <w:sz w:val="22"/>
          <w:szCs w:val="22"/>
        </w:rPr>
      </w:pPr>
    </w:p>
    <w:p w:rsidR="004758C0" w:rsidRPr="004758C0" w:rsidRDefault="004758C0" w:rsidP="004758C0">
      <w:pPr>
        <w:rPr>
          <w:rFonts w:ascii="Arial" w:hAnsi="Arial" w:cs="Arial"/>
          <w:sz w:val="22"/>
          <w:szCs w:val="22"/>
        </w:rPr>
      </w:pPr>
      <w:r w:rsidRPr="004758C0">
        <w:rPr>
          <w:rFonts w:ascii="Arial" w:hAnsi="Arial" w:cs="Arial"/>
          <w:sz w:val="22"/>
          <w:szCs w:val="22"/>
        </w:rPr>
        <w:t xml:space="preserve"> </w:t>
      </w:r>
    </w:p>
    <w:p w:rsidR="00504043" w:rsidRDefault="00504043" w:rsidP="00504043">
      <w:pPr>
        <w:rPr>
          <w:rFonts w:ascii="Arial" w:hAnsi="Arial" w:cs="Arial"/>
          <w:sz w:val="28"/>
        </w:rPr>
      </w:pPr>
      <w:r>
        <w:rPr>
          <w:rFonts w:ascii="Arial" w:hAnsi="Arial" w:cs="Arial"/>
          <w:sz w:val="28"/>
        </w:rPr>
        <w:t>……………….</w:t>
      </w:r>
    </w:p>
    <w:p w:rsidR="00504043" w:rsidRPr="004E7D74" w:rsidRDefault="00504043" w:rsidP="00504043">
      <w:pPr>
        <w:rPr>
          <w:rFonts w:ascii="Arial" w:hAnsi="Arial" w:cs="Arial"/>
          <w:sz w:val="18"/>
          <w:szCs w:val="18"/>
        </w:rPr>
      </w:pPr>
      <w:r w:rsidRPr="004E7D74">
        <w:rPr>
          <w:rFonts w:ascii="Arial" w:hAnsi="Arial" w:cs="Arial"/>
          <w:sz w:val="18"/>
          <w:szCs w:val="18"/>
        </w:rPr>
        <w:t>Unterschrift</w:t>
      </w:r>
    </w:p>
    <w:p w:rsidR="00504043" w:rsidRDefault="00504043" w:rsidP="00504043"/>
    <w:p w:rsidR="00A554CD" w:rsidRDefault="00A554CD" w:rsidP="00504043"/>
    <w:p w:rsidR="00A554CD" w:rsidRDefault="00A554CD" w:rsidP="00504043"/>
    <w:p w:rsidR="00080294" w:rsidRPr="00577F4D" w:rsidRDefault="00080294" w:rsidP="00080294">
      <w:pPr>
        <w:rPr>
          <w:rFonts w:ascii="Arial" w:hAnsi="Arial" w:cs="Arial"/>
          <w:b/>
          <w:i/>
        </w:rPr>
      </w:pPr>
      <w:r w:rsidRPr="00577F4D">
        <w:rPr>
          <w:rFonts w:ascii="Arial" w:hAnsi="Arial" w:cs="Arial"/>
          <w:b/>
          <w:i/>
        </w:rPr>
        <w:t>Mit meiner Unterschrift akzeptiere ich die Datenschutz-Grundverordnung DSGVO</w:t>
      </w:r>
    </w:p>
    <w:p w:rsidR="00080294" w:rsidRPr="00577F4D" w:rsidRDefault="00080294" w:rsidP="00080294">
      <w:pPr>
        <w:numPr>
          <w:ilvl w:val="0"/>
          <w:numId w:val="7"/>
        </w:numPr>
        <w:rPr>
          <w:rFonts w:ascii="Arial" w:hAnsi="Arial" w:cs="Arial"/>
          <w:i/>
          <w:sz w:val="22"/>
          <w:szCs w:val="22"/>
        </w:rPr>
      </w:pPr>
      <w:r w:rsidRPr="00577F4D">
        <w:rPr>
          <w:rFonts w:ascii="Arial" w:hAnsi="Arial" w:cs="Arial"/>
          <w:i/>
          <w:sz w:val="22"/>
          <w:szCs w:val="22"/>
        </w:rPr>
        <w:t>Erhebung und Speicherung der personenbezogenen Daten sowie Art und Zweck der Verwendung gemäß Art. 13 DSGVO. Die Daten werden zum Zweck der Ziele des Vereins</w:t>
      </w:r>
      <w:r w:rsidRPr="00577F4D">
        <w:rPr>
          <w:rFonts w:ascii="Arial" w:hAnsi="Arial" w:cs="Arial"/>
          <w:i/>
          <w:sz w:val="22"/>
          <w:szCs w:val="22"/>
        </w:rPr>
        <w:br/>
        <w:t>NATUR-UND KULTURLANDSCHAFT ALTDORFERWALD e.V. erhoben und solange gespeichert, bis ein Ergebnis im Sinne des Vereins erreicht wurde.</w:t>
      </w:r>
    </w:p>
    <w:p w:rsidR="00080294" w:rsidRPr="00577F4D" w:rsidRDefault="00080294" w:rsidP="00080294">
      <w:pPr>
        <w:numPr>
          <w:ilvl w:val="0"/>
          <w:numId w:val="7"/>
        </w:numPr>
        <w:rPr>
          <w:rFonts w:ascii="Arial" w:hAnsi="Arial" w:cs="Arial"/>
          <w:i/>
          <w:sz w:val="22"/>
          <w:szCs w:val="22"/>
        </w:rPr>
      </w:pPr>
      <w:r w:rsidRPr="00577F4D">
        <w:rPr>
          <w:rFonts w:ascii="Arial" w:hAnsi="Arial" w:cs="Arial"/>
          <w:i/>
          <w:sz w:val="22"/>
          <w:szCs w:val="22"/>
        </w:rPr>
        <w:t>Die Weitergabe an Dritte erfolgt nur in Absprache mit den Unterzeichnern. Mit der Unterschrift wird der Weitergabe des Einspruchs an die zuständige Behörde zugestimmt.</w:t>
      </w:r>
    </w:p>
    <w:p w:rsidR="00080294" w:rsidRPr="00577F4D" w:rsidRDefault="00080294" w:rsidP="00080294">
      <w:pPr>
        <w:numPr>
          <w:ilvl w:val="0"/>
          <w:numId w:val="7"/>
        </w:numPr>
        <w:rPr>
          <w:rFonts w:ascii="Arial" w:hAnsi="Arial" w:cs="Arial"/>
          <w:i/>
          <w:sz w:val="22"/>
          <w:szCs w:val="22"/>
        </w:rPr>
      </w:pPr>
      <w:r w:rsidRPr="00577F4D">
        <w:rPr>
          <w:rFonts w:ascii="Arial" w:hAnsi="Arial" w:cs="Arial"/>
          <w:i/>
          <w:sz w:val="22"/>
          <w:szCs w:val="22"/>
        </w:rPr>
        <w:t>Sie haben das Recht, die Einwilligung zu widerrufen (Art.7, Absatz 3), die Löschung (Art.17), die Berichtigung (Art. 16), die Einschränkung der Verarbeitung (Art. 18), die Übermittlung Ihrer Daten (Art.20) zu verlangen und sich bei einer Aufsichtsbehörde zu beschweren (Art.77)</w:t>
      </w:r>
    </w:p>
    <w:p w:rsidR="00080294" w:rsidRPr="00577F4D" w:rsidRDefault="00080294" w:rsidP="00080294">
      <w:pPr>
        <w:numPr>
          <w:ilvl w:val="0"/>
          <w:numId w:val="7"/>
        </w:numPr>
        <w:rPr>
          <w:rFonts w:ascii="Arial" w:hAnsi="Arial" w:cs="Arial"/>
        </w:rPr>
      </w:pPr>
      <w:r w:rsidRPr="00577F4D">
        <w:rPr>
          <w:rFonts w:ascii="Arial" w:hAnsi="Arial" w:cs="Arial"/>
          <w:i/>
          <w:sz w:val="22"/>
          <w:szCs w:val="22"/>
        </w:rPr>
        <w:t xml:space="preserve">Wenn Sie von Ihrem Widerspruchsrecht (Art. 6, Abs. 1) Gebrauch machen, genügt eine schriftliche Mitteilung an den Vereinsvorstand Jens </w:t>
      </w:r>
      <w:proofErr w:type="spellStart"/>
      <w:r w:rsidRPr="00577F4D">
        <w:rPr>
          <w:rFonts w:ascii="Arial" w:hAnsi="Arial" w:cs="Arial"/>
          <w:i/>
          <w:sz w:val="22"/>
          <w:szCs w:val="22"/>
        </w:rPr>
        <w:t>Erlecke</w:t>
      </w:r>
      <w:proofErr w:type="spellEnd"/>
      <w:r w:rsidRPr="00577F4D">
        <w:rPr>
          <w:rFonts w:ascii="Arial" w:hAnsi="Arial" w:cs="Arial"/>
          <w:i/>
          <w:sz w:val="22"/>
          <w:szCs w:val="22"/>
        </w:rPr>
        <w:t xml:space="preserve"> per mail.</w:t>
      </w:r>
      <w:r w:rsidRPr="00577F4D">
        <w:rPr>
          <w:rFonts w:ascii="Arial" w:hAnsi="Arial" w:cs="Arial"/>
          <w:i/>
          <w:sz w:val="22"/>
          <w:szCs w:val="22"/>
        </w:rPr>
        <w:br/>
      </w:r>
      <w:hyperlink r:id="rId5" w:history="1">
        <w:r w:rsidRPr="00577F4D">
          <w:rPr>
            <w:rFonts w:ascii="Arial" w:hAnsi="Arial" w:cs="Arial"/>
            <w:i/>
            <w:color w:val="000080"/>
            <w:sz w:val="22"/>
            <w:szCs w:val="22"/>
            <w:u w:val="single"/>
          </w:rPr>
          <w:t>info.altdorferwald@gmx.de</w:t>
        </w:r>
      </w:hyperlink>
    </w:p>
    <w:p w:rsidR="00080294" w:rsidRDefault="00080294" w:rsidP="00080294">
      <w:pPr>
        <w:rPr>
          <w:rFonts w:ascii="Ubuntu" w:hAnsi="Ubuntu"/>
          <w:i/>
          <w:sz w:val="28"/>
        </w:rPr>
      </w:pPr>
      <w:hyperlink r:id="rId6" w:history="1">
        <w:r w:rsidRPr="00577F4D">
          <w:rPr>
            <w:rFonts w:ascii="Arial" w:hAnsi="Arial" w:cs="Arial"/>
            <w:i/>
            <w:color w:val="000080"/>
            <w:sz w:val="22"/>
            <w:szCs w:val="22"/>
            <w:u w:val="single"/>
          </w:rPr>
          <w:t>www.altdorferwald.org</w:t>
        </w:r>
      </w:hyperlink>
    </w:p>
    <w:p w:rsidR="00E3248A" w:rsidRDefault="00E3248A" w:rsidP="00504043">
      <w:bookmarkStart w:id="0" w:name="_GoBack"/>
      <w:bookmarkEnd w:id="0"/>
    </w:p>
    <w:sectPr w:rsidR="00E3248A">
      <w:pgSz w:w="11906" w:h="16838"/>
      <w:pgMar w:top="710" w:right="1134" w:bottom="1138"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Ubuntu">
    <w:altName w:val="Times New Roman"/>
    <w:charset w:val="01"/>
    <w:family w:val="auto"/>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C6303"/>
    <w:multiLevelType w:val="hybridMultilevel"/>
    <w:tmpl w:val="92926D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2F495C"/>
    <w:multiLevelType w:val="hybridMultilevel"/>
    <w:tmpl w:val="1A848D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A139F4"/>
    <w:multiLevelType w:val="multilevel"/>
    <w:tmpl w:val="FB06C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2AE7BC6"/>
    <w:multiLevelType w:val="multilevel"/>
    <w:tmpl w:val="407066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A52079E"/>
    <w:multiLevelType w:val="multilevel"/>
    <w:tmpl w:val="E7FEA9F4"/>
    <w:lvl w:ilvl="0">
      <w:start w:val="1"/>
      <w:numFmt w:val="decimal"/>
      <w:lvlText w:val="%1."/>
      <w:lvlJc w:val="left"/>
      <w:pPr>
        <w:ind w:left="1440" w:hanging="360"/>
      </w:pPr>
      <w:rPr>
        <w: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11870A9"/>
    <w:multiLevelType w:val="hybridMultilevel"/>
    <w:tmpl w:val="F960736A"/>
    <w:lvl w:ilvl="0" w:tplc="E110C390">
      <w:start w:val="1"/>
      <w:numFmt w:val="bullet"/>
      <w:lvlText w:val="-"/>
      <w:lvlJc w:val="left"/>
      <w:pPr>
        <w:ind w:left="720" w:hanging="360"/>
      </w:pPr>
      <w:rPr>
        <w:rFonts w:ascii="Arial" w:eastAsia="Droid Sans Fallb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0C3E32"/>
    <w:multiLevelType w:val="multilevel"/>
    <w:tmpl w:val="A8D815F4"/>
    <w:lvl w:ilvl="0">
      <w:start w:val="1"/>
      <w:numFmt w:val="decimal"/>
      <w:lvlText w:val="%1."/>
      <w:lvlJc w:val="left"/>
      <w:pPr>
        <w:ind w:left="1440" w:hanging="360"/>
      </w:pPr>
      <w:rPr>
        <w: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8A"/>
    <w:rsid w:val="00080294"/>
    <w:rsid w:val="000848D2"/>
    <w:rsid w:val="00131FD3"/>
    <w:rsid w:val="00165D1E"/>
    <w:rsid w:val="001A48E5"/>
    <w:rsid w:val="00230AAA"/>
    <w:rsid w:val="004758C0"/>
    <w:rsid w:val="00504043"/>
    <w:rsid w:val="00534B44"/>
    <w:rsid w:val="005669FF"/>
    <w:rsid w:val="005D75F8"/>
    <w:rsid w:val="00867576"/>
    <w:rsid w:val="008D0E37"/>
    <w:rsid w:val="00924144"/>
    <w:rsid w:val="00971F89"/>
    <w:rsid w:val="009D6247"/>
    <w:rsid w:val="00A554CD"/>
    <w:rsid w:val="00AB54AF"/>
    <w:rsid w:val="00BE1F0B"/>
    <w:rsid w:val="00C01E10"/>
    <w:rsid w:val="00E202F9"/>
    <w:rsid w:val="00E3248A"/>
    <w:rsid w:val="00E77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39609-5449-426F-99DA-400ECD7B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character" w:customStyle="1" w:styleId="ListLabel1">
    <w:name w:val="ListLabel 1"/>
    <w:qFormat/>
    <w:rPr>
      <w:rFonts w:cs="Courier New"/>
    </w:rPr>
  </w:style>
  <w:style w:type="character" w:customStyle="1" w:styleId="ListLabel2">
    <w:name w:val="ListLabel 2"/>
    <w:qFormat/>
    <w:rPr>
      <w:i/>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uiPriority w:val="34"/>
    <w:qFormat/>
    <w:rsid w:val="00BE1F0B"/>
    <w:pPr>
      <w:ind w:left="720"/>
      <w:contextualSpacing/>
    </w:pPr>
    <w:rPr>
      <w:rFonts w:cs="Mangal"/>
      <w:szCs w:val="21"/>
    </w:rPr>
  </w:style>
  <w:style w:type="paragraph" w:styleId="Sprechblasentext">
    <w:name w:val="Balloon Text"/>
    <w:basedOn w:val="Standard"/>
    <w:link w:val="SprechblasentextZchn"/>
    <w:uiPriority w:val="99"/>
    <w:semiHidden/>
    <w:unhideWhenUsed/>
    <w:rsid w:val="00924144"/>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92414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dorferwald.org/" TargetMode="External"/><Relationship Id="rId5" Type="http://schemas.openxmlformats.org/officeDocument/2006/relationships/hyperlink" Target="mailto:info.altdorferwald@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HelmutFimpel</cp:lastModifiedBy>
  <cp:revision>13</cp:revision>
  <cp:lastPrinted>2019-10-16T18:16:00Z</cp:lastPrinted>
  <dcterms:created xsi:type="dcterms:W3CDTF">2019-10-16T17:12:00Z</dcterms:created>
  <dcterms:modified xsi:type="dcterms:W3CDTF">2019-10-17T19:01:00Z</dcterms:modified>
  <dc:language>de-DE</dc:language>
</cp:coreProperties>
</file>